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05B4" w14:textId="0E747E44" w:rsidR="00AD581B" w:rsidRDefault="00D033CF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40"/>
          <w:szCs w:val="40"/>
        </w:rPr>
      </w:pPr>
      <w:r>
        <w:rPr>
          <w:rFonts w:ascii="Georgia" w:hAnsi="Georgia" w:cs="Georgia"/>
          <w:b/>
          <w:bCs/>
          <w:color w:val="000000" w:themeColor="text1"/>
          <w:sz w:val="40"/>
          <w:szCs w:val="40"/>
        </w:rPr>
        <w:t xml:space="preserve">LVAK </w:t>
      </w:r>
      <w:proofErr w:type="spellStart"/>
      <w:r>
        <w:rPr>
          <w:rFonts w:ascii="Georgia" w:hAnsi="Georgia" w:cs="Georgia"/>
          <w:b/>
          <w:bCs/>
          <w:color w:val="000000" w:themeColor="text1"/>
          <w:sz w:val="40"/>
          <w:szCs w:val="40"/>
        </w:rPr>
        <w:t>bijscholingsdag</w:t>
      </w:r>
      <w:proofErr w:type="spellEnd"/>
      <w:r>
        <w:rPr>
          <w:rFonts w:ascii="Georgia" w:hAnsi="Georgia" w:cs="Georgia"/>
          <w:b/>
          <w:bCs/>
          <w:color w:val="000000" w:themeColor="text1"/>
          <w:sz w:val="40"/>
          <w:szCs w:val="40"/>
        </w:rPr>
        <w:t xml:space="preserve"> 14 november</w:t>
      </w:r>
      <w:r w:rsidR="00AD581B" w:rsidRPr="00AD581B">
        <w:rPr>
          <w:rFonts w:ascii="Georgia" w:hAnsi="Georgia" w:cs="Georgia"/>
          <w:b/>
          <w:bCs/>
          <w:color w:val="000000" w:themeColor="text1"/>
          <w:sz w:val="40"/>
          <w:szCs w:val="40"/>
        </w:rPr>
        <w:t xml:space="preserve"> 2018</w:t>
      </w:r>
    </w:p>
    <w:p w14:paraId="0D3FE42C" w14:textId="77777777" w:rsidR="00E717B1" w:rsidRPr="00AD581B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40"/>
          <w:szCs w:val="40"/>
        </w:rPr>
      </w:pPr>
    </w:p>
    <w:p w14:paraId="1BB3CF54" w14:textId="276F5DCF" w:rsidR="00AD581B" w:rsidRPr="00E717B1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  <w:proofErr w:type="spellStart"/>
      <w:r w:rsidRPr="00E717B1">
        <w:rPr>
          <w:rFonts w:ascii="Georgia" w:hAnsi="Georgia" w:cs="Georgia"/>
          <w:b/>
          <w:bCs/>
          <w:color w:val="000000" w:themeColor="text1"/>
          <w:sz w:val="28"/>
          <w:szCs w:val="28"/>
        </w:rPr>
        <w:t>Basisdag</w:t>
      </w:r>
      <w:proofErr w:type="spellEnd"/>
    </w:p>
    <w:p w14:paraId="3A45EBAF" w14:textId="766EA1BE" w:rsidR="00E717B1" w:rsidRPr="00AD581B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40"/>
          <w:szCs w:val="40"/>
        </w:rPr>
      </w:pPr>
      <w:r w:rsidRPr="00E717B1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nl-NL"/>
        </w:rPr>
        <w:t>Geschikt voor</w:t>
      </w:r>
      <w:r w:rsidRPr="00E717B1">
        <w:rPr>
          <w:rFonts w:ascii="Georgia" w:eastAsia="Times New Roman" w:hAnsi="Georgia" w:cs="Times New Roman"/>
          <w:color w:val="000000" w:themeColor="text1"/>
          <w:sz w:val="28"/>
          <w:szCs w:val="28"/>
          <w:lang w:eastAsia="nl-NL"/>
        </w:rPr>
        <w:t>: alle doelgroepen </w:t>
      </w:r>
    </w:p>
    <w:p w14:paraId="7C2B59BD" w14:textId="7145BEC0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Locatie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>: Domstad, Utrecht</w:t>
      </w:r>
    </w:p>
    <w:p w14:paraId="261EA2FE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005FC38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• OCHTENDPROGRAMMA •</w:t>
      </w:r>
    </w:p>
    <w:p w14:paraId="74DC5F3D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</w:p>
    <w:p w14:paraId="453EA185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09:00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INLOOP (met koffie en thee)</w:t>
      </w:r>
    </w:p>
    <w:p w14:paraId="0EC74502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0DAF2177" w14:textId="0C812B5C" w:rsidR="0001535A" w:rsidRPr="00AD581B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b/>
          <w:bCs/>
          <w:color w:val="000000" w:themeColor="text1"/>
          <w:sz w:val="28"/>
          <w:szCs w:val="28"/>
        </w:rPr>
        <w:t>09</w:t>
      </w:r>
      <w:r w:rsidR="0001535A"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:</w:t>
      </w:r>
      <w:r>
        <w:rPr>
          <w:rFonts w:ascii="Georgia" w:hAnsi="Georgia" w:cs="Georgia"/>
          <w:b/>
          <w:bCs/>
          <w:color w:val="000000" w:themeColor="text1"/>
          <w:sz w:val="28"/>
          <w:szCs w:val="28"/>
        </w:rPr>
        <w:t>30</w:t>
      </w:r>
      <w:r w:rsidR="0001535A"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PLENAIR ONDERDEEL</w:t>
      </w:r>
    </w:p>
    <w:p w14:paraId="12A38D80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277834FA" w14:textId="77777777" w:rsidR="0001535A" w:rsidRPr="00AD581B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32"/>
          <w:szCs w:val="32"/>
        </w:rPr>
      </w:pPr>
      <w:hyperlink r:id="rId4" w:anchor="ses_591" w:history="1">
        <w:r w:rsidR="0001535A" w:rsidRPr="00AD581B">
          <w:rPr>
            <w:rFonts w:ascii="Georgia" w:hAnsi="Georgia" w:cs="Georgia"/>
            <w:color w:val="000000" w:themeColor="text1"/>
            <w:sz w:val="32"/>
            <w:szCs w:val="32"/>
          </w:rPr>
          <w:t>Privacy en Documenteren</w:t>
        </w:r>
      </w:hyperlink>
    </w:p>
    <w:p w14:paraId="49952D9E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In deze bijeenkomst gaan we kijken naar:</w:t>
      </w:r>
    </w:p>
    <w:p w14:paraId="7B03D538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Hoe ga je om met privacy?</w:t>
      </w:r>
    </w:p>
    <w:p w14:paraId="5D17C8D7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Wat mag je wel en niet bespreken?</w:t>
      </w:r>
    </w:p>
    <w:p w14:paraId="7480D7EA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Met wie mag je informatie delen?</w:t>
      </w:r>
    </w:p>
    <w:p w14:paraId="0DE816DC" w14:textId="77777777" w:rsidR="0001535A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Wat is belangrijk bij het documenteren?</w:t>
      </w:r>
    </w:p>
    <w:p w14:paraId="4FD8C68C" w14:textId="77777777" w:rsidR="00066F5A" w:rsidRPr="00AD581B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1BC1AA4D" w14:textId="27CBC888" w:rsidR="0001535A" w:rsidRPr="00AD581B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 xml:space="preserve">Mr. </w:t>
      </w:r>
      <w:r w:rsidR="0001535A" w:rsidRPr="00AD581B">
        <w:rPr>
          <w:rFonts w:ascii="Georgia" w:hAnsi="Georgia" w:cs="Georgia"/>
          <w:color w:val="000000" w:themeColor="text1"/>
          <w:sz w:val="28"/>
          <w:szCs w:val="28"/>
        </w:rPr>
        <w:t>Lydia Janssen, Juridisch adviseur in (jeugd)zorg en welzijn</w:t>
      </w:r>
    </w:p>
    <w:p w14:paraId="6FAEFE2C" w14:textId="77777777" w:rsidR="0001535A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52692796" w14:textId="3C20DD09" w:rsidR="004A237D" w:rsidRPr="004A237D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8"/>
          <w:szCs w:val="28"/>
        </w:rPr>
      </w:pPr>
      <w:r w:rsidRPr="004A237D">
        <w:rPr>
          <w:rFonts w:ascii="Georgia" w:hAnsi="Georgia" w:cs="Georgia"/>
          <w:b/>
          <w:color w:val="000000" w:themeColor="text1"/>
          <w:sz w:val="28"/>
          <w:szCs w:val="28"/>
        </w:rPr>
        <w:t xml:space="preserve">10.50 – 11.00 </w:t>
      </w:r>
      <w:r w:rsidRPr="004A237D">
        <w:rPr>
          <w:rFonts w:ascii="Georgia" w:hAnsi="Georgia" w:cs="Georgia"/>
          <w:color w:val="000000" w:themeColor="text1"/>
          <w:sz w:val="28"/>
          <w:szCs w:val="28"/>
        </w:rPr>
        <w:t>PAUZE</w:t>
      </w:r>
      <w:bookmarkStart w:id="0" w:name="_GoBack"/>
      <w:bookmarkEnd w:id="0"/>
    </w:p>
    <w:p w14:paraId="2759D2A6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12:00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LUNCH (inbegrepen)</w:t>
      </w:r>
    </w:p>
    <w:p w14:paraId="3BF2FD1A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73E49D4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• MIDDAGPROGRAMMA •</w:t>
      </w:r>
    </w:p>
    <w:p w14:paraId="24723D3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</w:p>
    <w:p w14:paraId="4DA2C556" w14:textId="77777777" w:rsidR="0001535A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13:00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PLENAIR ONDERDEEL</w:t>
      </w:r>
    </w:p>
    <w:p w14:paraId="53CC7657" w14:textId="03541E26" w:rsidR="004A237D" w:rsidRPr="00AD581B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4A237D">
        <w:rPr>
          <w:rFonts w:ascii="Georgia" w:hAnsi="Georgia" w:cs="Georgia"/>
          <w:b/>
          <w:color w:val="000000" w:themeColor="text1"/>
          <w:sz w:val="28"/>
          <w:szCs w:val="28"/>
        </w:rPr>
        <w:t>14.30 – 14.45</w:t>
      </w:r>
      <w:r>
        <w:rPr>
          <w:rFonts w:ascii="Georgia" w:hAnsi="Georgia" w:cs="Georgia"/>
          <w:color w:val="000000" w:themeColor="text1"/>
          <w:sz w:val="28"/>
          <w:szCs w:val="28"/>
        </w:rPr>
        <w:t xml:space="preserve"> PAUZE</w:t>
      </w:r>
    </w:p>
    <w:p w14:paraId="78795F16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6341CFF1" w14:textId="77777777" w:rsidR="0001535A" w:rsidRPr="00AD581B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32"/>
          <w:szCs w:val="32"/>
        </w:rPr>
      </w:pPr>
      <w:hyperlink r:id="rId5" w:anchor="ses_593" w:history="1">
        <w:r w:rsidR="0001535A" w:rsidRPr="00AD581B">
          <w:rPr>
            <w:rFonts w:ascii="Georgia" w:hAnsi="Georgia" w:cs="Georgia"/>
            <w:color w:val="000000" w:themeColor="text1"/>
            <w:sz w:val="32"/>
            <w:szCs w:val="32"/>
          </w:rPr>
          <w:t>Ouderschap, gezag en echtscheiding</w:t>
        </w:r>
      </w:hyperlink>
    </w:p>
    <w:p w14:paraId="6ED3419D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In deze presentatie komen o.a. aan de orde:</w:t>
      </w:r>
    </w:p>
    <w:p w14:paraId="398927E9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Wie zijn de juridische ouders van een kind en wat is hun positie?</w:t>
      </w:r>
    </w:p>
    <w:p w14:paraId="5DCCE37E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- Hoe is het gezag geregeld als ouders samenwonen? </w:t>
      </w:r>
    </w:p>
    <w:p w14:paraId="18404E6A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- Hoe is het gezag geregeld als ouders getrouwd zijn? </w:t>
      </w:r>
    </w:p>
    <w:p w14:paraId="760CF2B9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Wat betekent dit voor het handelen van professionals?</w:t>
      </w:r>
    </w:p>
    <w:p w14:paraId="69C8A89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Hoe zit het met ouderschap en gezag als ouders uit elkaar zijn en wat betekent dit voor het handelen van professionals?</w:t>
      </w:r>
    </w:p>
    <w:p w14:paraId="51F81BE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3652E9C6" w14:textId="4A45CB17" w:rsidR="0001535A" w:rsidRPr="00AD581B" w:rsidRDefault="00066F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 xml:space="preserve">Mr. </w:t>
      </w:r>
      <w:r w:rsidR="0001535A" w:rsidRPr="00AD581B">
        <w:rPr>
          <w:rFonts w:ascii="Georgia" w:hAnsi="Georgia" w:cs="Georgia"/>
          <w:color w:val="000000" w:themeColor="text1"/>
          <w:sz w:val="28"/>
          <w:szCs w:val="28"/>
        </w:rPr>
        <w:t>Lydia Janssen, Juridisch adviseur in (jeugd)zorg en welzijn</w:t>
      </w:r>
    </w:p>
    <w:p w14:paraId="25DF12A5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79DB02E1" w14:textId="77777777" w:rsidR="00AD23E1" w:rsidRPr="00AD581B" w:rsidRDefault="0001535A" w:rsidP="0001535A">
      <w:pPr>
        <w:rPr>
          <w:color w:val="000000" w:themeColor="text1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16:15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AFRONDING</w:t>
      </w:r>
    </w:p>
    <w:sectPr w:rsidR="00AD23E1" w:rsidRPr="00AD581B" w:rsidSect="008A6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5A"/>
    <w:rsid w:val="0001535A"/>
    <w:rsid w:val="00066F5A"/>
    <w:rsid w:val="004A237D"/>
    <w:rsid w:val="008A667D"/>
    <w:rsid w:val="00962D67"/>
    <w:rsid w:val="00AD23E1"/>
    <w:rsid w:val="00AD581B"/>
    <w:rsid w:val="00D033CF"/>
    <w:rsid w:val="00E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E8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vak.nl/leden/inschrijven_bijscholingsdagen.html?ses=593" TargetMode="External"/><Relationship Id="rId4" Type="http://schemas.openxmlformats.org/officeDocument/2006/relationships/hyperlink" Target="https://lvak.nl/leden/inschrijven_bijscholingsdagen.html?ses=59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2018-03-10T12:14:00Z</dcterms:created>
  <dcterms:modified xsi:type="dcterms:W3CDTF">2018-03-10T12:55:00Z</dcterms:modified>
</cp:coreProperties>
</file>